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AD" w:rsidRDefault="00417AAD" w:rsidP="00417AAD">
      <w:pPr>
        <w:rPr>
          <w:rStyle w:val="fontstyle01"/>
          <w:rFonts w:ascii="Times New Roman" w:hAnsi="Times New Roman" w:cs="Times New Roman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Слушание: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Произведения.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«Песня жаворонка», муз. П. Чайковского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4" w:history="1">
        <w:r>
          <w:rPr>
            <w:rStyle w:val="a3"/>
          </w:rPr>
          <w:t>https://www.youtube.com/watch?v=X2BPGjGWnDM</w:t>
        </w:r>
      </w:hyperlink>
      <w:r>
        <w:t>)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; «Пляска птиц»,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муз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.Н</w:t>
      </w:r>
      <w:proofErr w:type="spellEnd"/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Римского-Корсакова (из оперы «Снегурочка»)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5" w:history="1">
        <w:r>
          <w:rPr>
            <w:rStyle w:val="a3"/>
          </w:rPr>
          <w:t>https://www.youtube.com/watch?v=lljgE_FRa00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; «Рассвет на Москве-реке»,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муз.М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Мусоргского (вступление к опере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Хованщина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»)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6" w:history="1">
        <w:r>
          <w:rPr>
            <w:rStyle w:val="a3"/>
          </w:rPr>
          <w:t>https://www.youtube.com/watch?v=udOC-GElqE4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; «Грустная песня»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7" w:history="1">
        <w:r>
          <w:rPr>
            <w:rStyle w:val="a3"/>
          </w:rPr>
          <w:t>https://www.youtube.com/watch?v=hwTjQvXMBzM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«Старинный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танец», «весна и осень»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8" w:history="1">
        <w:r>
          <w:rPr>
            <w:rStyle w:val="a3"/>
          </w:rPr>
          <w:t>https://www.youtube.com/watch?v=kOMUe05BF0c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муз. Г</w:t>
      </w:r>
      <w:r>
        <w:rPr>
          <w:rStyle w:val="fontstyle21"/>
          <w:rFonts w:ascii="Times New Roman" w:hAnsi="Times New Roman" w:cs="Times New Roman"/>
          <w:sz w:val="32"/>
          <w:szCs w:val="32"/>
        </w:rPr>
        <w:t>. Свиридова; «весна» из цикла 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ремена года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</w:t>
      </w:r>
      <w:r>
        <w:rPr>
          <w:rStyle w:val="fontstyle21"/>
          <w:rFonts w:ascii="Times New Roman" w:hAnsi="Times New Roman" w:cs="Times New Roman"/>
          <w:sz w:val="32"/>
          <w:szCs w:val="32"/>
        </w:rPr>
        <w:t>А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Вивальди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(</w:t>
      </w:r>
      <w:hyperlink r:id="rId9" w:history="1">
        <w:r>
          <w:rPr>
            <w:rStyle w:val="a3"/>
          </w:rPr>
          <w:t>https://www.youtube.com/watch?v=vn40a4uOdLU</w:t>
        </w:r>
      </w:hyperlink>
      <w:r>
        <w:t>)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; органная токката ре минор и. С. Баха.</w:t>
      </w:r>
    </w:p>
    <w:p w:rsidR="00417AAD" w:rsidRDefault="00417AAD" w:rsidP="00417AAD">
      <w:pPr>
        <w:rPr>
          <w:rStyle w:val="fontstyle01"/>
          <w:rFonts w:ascii="Times New Roman" w:hAnsi="Times New Roman" w:cs="Times New Roman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Пение</w:t>
      </w:r>
      <w:r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упражнения на развитие слуха и голоса. </w:t>
      </w:r>
      <w:r>
        <w:rPr>
          <w:rStyle w:val="fontstyle21"/>
          <w:rFonts w:ascii="Times New Roman" w:hAnsi="Times New Roman" w:cs="Times New Roman"/>
          <w:sz w:val="32"/>
          <w:szCs w:val="32"/>
        </w:rPr>
        <w:t>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школу», муз. Е. Тиличеевой, сл. М.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Долинова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;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Котя-коток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», «</w:t>
      </w:r>
      <w:r>
        <w:rPr>
          <w:rStyle w:val="fontstyle21"/>
          <w:rFonts w:ascii="Times New Roman" w:hAnsi="Times New Roman" w:cs="Times New Roman"/>
          <w:sz w:val="32"/>
          <w:szCs w:val="32"/>
        </w:rPr>
        <w:t>Колыбельная», «Горошина», муз. 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Карасевой.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Песни.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«Пришла весна», муз. З. Левиной, сл. Л. Некрасовой</w:t>
      </w:r>
      <w:r>
        <w:rPr>
          <w:rStyle w:val="fontstyle21"/>
          <w:rFonts w:ascii="Times New Roman" w:hAnsi="Times New Roman" w:cs="Times New Roman"/>
          <w:sz w:val="32"/>
          <w:szCs w:val="32"/>
        </w:rPr>
        <w:t>; 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еснянка»,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укр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нар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есня,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Г. Лобачева; «Сп</w:t>
      </w:r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ят деревья на опушке», муз. М. Иорданского, сл. И.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Черницкой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; «В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о поле береза ст</w:t>
      </w:r>
      <w:r>
        <w:rPr>
          <w:rStyle w:val="fontstyle21"/>
          <w:rFonts w:ascii="Times New Roman" w:hAnsi="Times New Roman" w:cs="Times New Roman"/>
          <w:sz w:val="32"/>
          <w:szCs w:val="32"/>
        </w:rPr>
        <w:t>ояла», рус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н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ар. песня,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. Н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Римского-Корсакова;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«Я хочу учиться», муз. A.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Долуханяна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сл. З. Петровой; «До свиданья, детский сад»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,м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уз.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ю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Слонова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 сл. B. Малкова; «Мы теперь ученики», муз. Г. Струве;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ПраздникПобеды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», муз. М.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Парцхаладзе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; «Урок», муз. Т.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Попатенко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</w:p>
    <w:p w:rsidR="00000000" w:rsidRDefault="00417AAD" w:rsidP="00417AAD">
      <w:pPr>
        <w:rPr>
          <w:rStyle w:val="fontstyle21"/>
          <w:rFonts w:ascii="Times New Roman" w:hAnsi="Times New Roman" w:cs="Times New Roman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Песенное творчество</w:t>
      </w:r>
      <w:r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>Произведения</w:t>
      </w:r>
      <w:proofErr w:type="gramStart"/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>.</w:t>
      </w:r>
      <w:proofErr w:type="gramEnd"/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в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есной», муз. Г. Зингера; «Тихая песенка», «Громкая песенка»,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муз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.Г</w:t>
      </w:r>
      <w:proofErr w:type="spellEnd"/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Струве.</w:t>
      </w:r>
    </w:p>
    <w:p w:rsidR="00417AAD" w:rsidRPr="00417AAD" w:rsidRDefault="00417AAD" w:rsidP="00417AAD">
      <w:pPr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</w:pP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Музыкально-ритмические движения</w:t>
      </w:r>
      <w:r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color w:val="5C71B0"/>
          <w:sz w:val="32"/>
          <w:szCs w:val="32"/>
        </w:rPr>
        <w:t xml:space="preserve">упражнения. </w:t>
      </w:r>
      <w:r>
        <w:rPr>
          <w:rStyle w:val="fontstyle21"/>
          <w:rFonts w:ascii="Times New Roman" w:hAnsi="Times New Roman" w:cs="Times New Roman"/>
          <w:sz w:val="32"/>
          <w:szCs w:val="32"/>
        </w:rPr>
        <w:t>Потопаем-покружимся: «А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х, улица, улица широкая», рус. нар.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мелодия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,о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браб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Т. Ломовой; полоскать платочки: «ой,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утушка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луговая», рус. нар.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мелодия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,о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браб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Т. Ломовой; «Упражнение с цветами», муз. Т. Ломовой; «Упражнение с флажками», нем. нар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т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анцевальная мелодия.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lastRenderedPageBreak/>
        <w:br/>
      </w:r>
      <w:r w:rsidRPr="00B6229B"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Музыкальные игры</w:t>
      </w:r>
      <w:r>
        <w:rPr>
          <w:rStyle w:val="fontstyle01"/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>: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6229B">
        <w:rPr>
          <w:rStyle w:val="fontstyle01"/>
          <w:rFonts w:ascii="Times New Roman" w:hAnsi="Times New Roman" w:cs="Times New Roman"/>
          <w:sz w:val="32"/>
          <w:szCs w:val="32"/>
        </w:rPr>
        <w:t xml:space="preserve">игры. 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«Кто скорей?», муз. М. Шварца; «игра с погремушками», муз. Ф. Шуберт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а«</w:t>
      </w:r>
      <w:proofErr w:type="spellStart"/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Экоссез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».</w:t>
      </w:r>
      <w:r w:rsidRPr="00B6229B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417AAD" w:rsidRPr="00B6229B" w:rsidRDefault="00417AAD" w:rsidP="00417AAD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fontstyle01"/>
          <w:rFonts w:ascii="Times New Roman" w:hAnsi="Times New Roman" w:cs="Times New Roman"/>
          <w:b/>
          <w:i/>
          <w:color w:val="31849B" w:themeColor="accent5" w:themeShade="BF"/>
          <w:sz w:val="32"/>
          <w:szCs w:val="32"/>
        </w:rPr>
        <w:t>И</w:t>
      </w:r>
      <w:r w:rsidRPr="00CE05AA">
        <w:rPr>
          <w:rStyle w:val="fontstyle01"/>
          <w:rFonts w:ascii="Times New Roman" w:hAnsi="Times New Roman" w:cs="Times New Roman"/>
          <w:b/>
          <w:i/>
          <w:color w:val="31849B" w:themeColor="accent5" w:themeShade="BF"/>
          <w:sz w:val="32"/>
          <w:szCs w:val="32"/>
        </w:rPr>
        <w:t>гры с пением</w:t>
      </w:r>
      <w:proofErr w:type="gramStart"/>
      <w:r w:rsidRPr="00CE05AA">
        <w:rPr>
          <w:rStyle w:val="fontstyle01"/>
          <w:rFonts w:ascii="Times New Roman" w:hAnsi="Times New Roman" w:cs="Times New Roman"/>
          <w:b/>
          <w:i/>
          <w:color w:val="31849B" w:themeColor="accent5" w:themeShade="BF"/>
          <w:sz w:val="32"/>
          <w:szCs w:val="32"/>
        </w:rPr>
        <w:t>.</w:t>
      </w:r>
      <w:r>
        <w:rPr>
          <w:rStyle w:val="fontstyle21"/>
          <w:rFonts w:ascii="Times New Roman" w:hAnsi="Times New Roman" w:cs="Times New Roman"/>
          <w:sz w:val="32"/>
          <w:szCs w:val="32"/>
        </w:rPr>
        <w:t>«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Сеяли девушки»,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. И.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Кишко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; «Тень-тень», муз. В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Калинникова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; «Со вьюном я </w:t>
      </w:r>
      <w:r>
        <w:rPr>
          <w:rStyle w:val="fontstyle21"/>
          <w:rFonts w:ascii="Times New Roman" w:hAnsi="Times New Roman" w:cs="Times New Roman"/>
          <w:sz w:val="32"/>
          <w:szCs w:val="32"/>
        </w:rPr>
        <w:t>хожу», рус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Style w:val="fontstyle21"/>
          <w:rFonts w:ascii="Times New Roman" w:hAnsi="Times New Roman" w:cs="Times New Roman"/>
          <w:sz w:val="32"/>
          <w:szCs w:val="32"/>
        </w:rPr>
        <w:t>н</w:t>
      </w:r>
      <w:proofErr w:type="gramEnd"/>
      <w:r>
        <w:rPr>
          <w:rStyle w:val="fontstyle21"/>
          <w:rFonts w:ascii="Times New Roman" w:hAnsi="Times New Roman" w:cs="Times New Roman"/>
          <w:sz w:val="32"/>
          <w:szCs w:val="32"/>
        </w:rPr>
        <w:t xml:space="preserve">ар. песня, </w:t>
      </w:r>
      <w:proofErr w:type="spellStart"/>
      <w:r>
        <w:rPr>
          <w:rStyle w:val="fontstyle21"/>
          <w:rFonts w:ascii="Times New Roman" w:hAnsi="Times New Roman" w:cs="Times New Roman"/>
          <w:sz w:val="32"/>
          <w:szCs w:val="32"/>
        </w:rPr>
        <w:t>обраб</w:t>
      </w:r>
      <w:proofErr w:type="spellEnd"/>
      <w:r>
        <w:rPr>
          <w:rStyle w:val="fontstyle21"/>
          <w:rFonts w:ascii="Times New Roman" w:hAnsi="Times New Roman" w:cs="Times New Roman"/>
          <w:sz w:val="32"/>
          <w:szCs w:val="32"/>
        </w:rPr>
        <w:t>. А</w:t>
      </w:r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 Гречанинова; «</w:t>
      </w:r>
      <w:proofErr w:type="spell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Земелюшкачернозем</w:t>
      </w:r>
      <w:proofErr w:type="spell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», рус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.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н</w:t>
      </w:r>
      <w:proofErr w:type="gramEnd"/>
      <w:r w:rsidRPr="00B6229B">
        <w:rPr>
          <w:rStyle w:val="fontstyle21"/>
          <w:rFonts w:ascii="Times New Roman" w:hAnsi="Times New Roman" w:cs="Times New Roman"/>
          <w:sz w:val="32"/>
          <w:szCs w:val="32"/>
        </w:rPr>
        <w:t>ар. песня; «Савка и Гришка», белорус. нар. песня.</w:t>
      </w:r>
    </w:p>
    <w:p w:rsidR="00417AAD" w:rsidRPr="00417AAD" w:rsidRDefault="00417AAD" w:rsidP="00417AAD">
      <w:pPr>
        <w:rPr>
          <w:rFonts w:ascii="Times New Roman" w:hAnsi="Times New Roman" w:cs="Times New Roman"/>
          <w:color w:val="000000"/>
          <w:sz w:val="32"/>
          <w:szCs w:val="32"/>
        </w:rPr>
      </w:pPr>
    </w:p>
    <w:sectPr w:rsidR="00417AAD" w:rsidRPr="00417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RoundPro-Medi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INRoundPro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AAD"/>
    <w:rsid w:val="0041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17AAD"/>
    <w:rPr>
      <w:rFonts w:ascii="DINRoundPro-Medi" w:hAnsi="DINRoundPro-Med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417AAD"/>
    <w:rPr>
      <w:rFonts w:ascii="DINRoundPro" w:hAnsi="DINRoundPro" w:hint="default"/>
      <w:b w:val="0"/>
      <w:bCs w:val="0"/>
      <w:i w:val="0"/>
      <w:iCs w:val="0"/>
      <w:color w:val="000000"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417A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OMUe05BF0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wTjQvXMBz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dOC-GElqE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lljgE_FRa0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X2BPGjGWnDM" TargetMode="External"/><Relationship Id="rId9" Type="http://schemas.openxmlformats.org/officeDocument/2006/relationships/hyperlink" Target="https://www.youtube.com/watch?v=vn40a4uOd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2021-01-27T16:34:00Z</dcterms:created>
  <dcterms:modified xsi:type="dcterms:W3CDTF">2021-01-27T16:36:00Z</dcterms:modified>
</cp:coreProperties>
</file>