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C4" w:rsidRPr="00FF14C4" w:rsidRDefault="00FF14C4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Муниципальное бюджетное дошкольно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 xml:space="preserve">е образовательное 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br/>
        <w:t>учреждение Можаров-Майданский д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етский сад 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</w:p>
    <w:p w:rsidR="00FF14C4" w:rsidRPr="00FF14C4" w:rsidRDefault="00FF14C4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(МБДОУ 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 xml:space="preserve"> Можаров-Майданский д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етский сад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>)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79"/>
        <w:gridCol w:w="2777"/>
      </w:tblGrid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F14C4" w:rsidRPr="00FF14C4" w:rsidRDefault="00207E01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МБДОУ Можаров- Майданский д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14C4" w:rsidRPr="00FF14C4" w:rsidRDefault="00FF14C4" w:rsidP="00207E01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07E01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57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F14C4" w:rsidRPr="00FF14C4" w:rsidRDefault="00FF14C4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</w:r>
            <w:r w:rsidR="00207E01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Можаров- Майданский д</w:t>
            </w:r>
            <w:r w:rsidR="00207E01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207E01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14C4" w:rsidRPr="00FF14C4" w:rsidRDefault="00207E01">
            <w:pPr>
              <w:pStyle w:val="17PRIL-txt"/>
              <w:jc w:val="righ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___________Т.А.Абянова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</w:tr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7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</w:p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Советом родителей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207E01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Можаров- Майданский д</w:t>
            </w:r>
            <w:r w:rsidR="00207E01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207E01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14C4" w:rsidRPr="00FF14C4" w:rsidRDefault="00FF14C4" w:rsidP="00207E01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07E01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header-1"/>
        <w:spacing w:before="454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о применении дистанционных образовательных технологий 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при реализации основной образовательной программы дошкольного образования 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и дополнительных общеразвивающих программ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207E01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>Можаров- Майданский д</w:t>
      </w:r>
      <w:r w:rsidR="00207E01"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етский сад 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применения дистанционных технологий при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дополнительных общеразвивающих программ</w:t>
      </w:r>
      <w:r w:rsidRPr="00FF14C4">
        <w:rPr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 xml:space="preserve"> Можаров- Майданский д</w:t>
      </w:r>
      <w:r w:rsidR="00207E01"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етский сад </w:t>
      </w:r>
      <w:r w:rsidR="00207E01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(далее – Положение, детский сад, соответственно).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pacing w:val="3"/>
          <w:sz w:val="24"/>
          <w:szCs w:val="24"/>
        </w:rPr>
      </w:pPr>
      <w:r w:rsidRPr="00FF14C4">
        <w:rPr>
          <w:rFonts w:ascii="Times New Roman" w:hAnsi="Times New Roman" w:cs="Times New Roman"/>
          <w:spacing w:val="3"/>
          <w:sz w:val="24"/>
          <w:szCs w:val="24"/>
        </w:rPr>
        <w:t>1.2. Положение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СанПиН 2.4.1.3049</w:t>
      </w:r>
      <w:r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FF14C4">
        <w:rPr>
          <w:rFonts w:ascii="Times New Roman" w:hAnsi="Times New Roman" w:cs="Times New Roman"/>
          <w:spacing w:val="3"/>
          <w:sz w:val="24"/>
          <w:szCs w:val="24"/>
        </w:rPr>
        <w:t>13 «Санитарно-эпидемиологические требования к устройству, содержанию и организации режима работы дошкольных образовательных организаций», уставом детского сада.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2. Условия применения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2.1. Дистанционные образовательные технологии применяются для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 </w:t>
      </w:r>
      <w:r w:rsidRPr="00FF14C4">
        <w:rPr>
          <w:rFonts w:ascii="Times New Roman" w:hAnsi="Times New Roman" w:cs="Times New Roman"/>
          <w:sz w:val="24"/>
          <w:szCs w:val="24"/>
        </w:rPr>
        <w:t>(далее – образовательные программы)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детского сада либо их отдельных частей.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2.2. Основным приоритетом использования дистанционных образовательных технологий (далее – ДОТ) при реализации образовательных программ является предоставление образования для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которые препятствуют возможности регулярно посещать детский сад (находящихся в медицинских учреждениях, санатории, дома и т. п.);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lastRenderedPageBreak/>
        <w:t>временно находящихся в другом от основного места проживания месте (длительная командировка родителей (законных представителей), участие в спортивных соревнованиях и т. п.)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&lt;…&gt;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2.3. ДОТ могут быть использованы детским садом, если воспитательно-образовательную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2.4.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3. Материально-техническое обеспечение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3.2. При реализации образовательных программ с использованием ДОТ используются: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компьютерные кабинеты;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приемные станции, в том числе сети Интернет;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подключение к глобальной, национальной, региональной, локальной и (или) корпоративной компьютерной сети;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электронный архив методических материалов;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электронная библиотека и видеотека занятий</w:t>
      </w:r>
      <w:r w:rsidRPr="00FF14C4">
        <w:rPr>
          <w:rFonts w:ascii="Times New Roman" w:hAnsi="Times New Roman" w:cs="Times New Roman"/>
          <w:sz w:val="24"/>
          <w:szCs w:val="24"/>
        </w:rPr>
        <w:t>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3.3. Рабочее место воспитанника и педагогического работника должно состоять из: 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персонального компьютера с доступом к сети Интернет: операционная система не ниже Windows 7 и программное обеспечение: DirectX, Adobe Flash Player, Microsoft Explorer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компьютерной периферии: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веб-камера; микрофон; наушники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br/>
        <w:t>и (или) аудиоколонки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доступа в систему дистанционного взаимодействия по индивидуальному логину и паролю.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Discord, Skype, Zoom.ru, TrueConf </w:t>
      </w:r>
      <w:r w:rsidRPr="00FF14C4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4. Особенности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lastRenderedPageBreak/>
        <w:t xml:space="preserve">4.2. Педагогические работники обязаны заблаговременно сообщать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r w:rsidRPr="00FF14C4">
        <w:rPr>
          <w:rFonts w:ascii="Times New Roman" w:hAnsi="Times New Roman" w:cs="Times New Roman"/>
          <w:sz w:val="24"/>
          <w:szCs w:val="24"/>
        </w:rPr>
        <w:t>родителям (законным представителям) воспитанников о проведении аудио- и видеоконференции, другого электронного занятия, в котором воспитанник принимает личное участие.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4.3. При планировании содержания воспитательно-образовательной деятельности педагогические работники должны соблюдать санитарно-эпидемиологические требования.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4.4. Занятия для воспитанников до пяти лет проводятся в аудиоформате без использования ребенком компьютера. Длительность непрерывной образовательной деятельности, организованной в аудиоформате, составляет: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до 10 минут для воспитанников от 1,5 до 3 лет; 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15 минут – 3–4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20 минут – 4–5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25 минут – 5–6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30 минут – 6–7 лет.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10 минут для воспитанников от 5 лет;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15 минут – от 6 лет и старше.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FF14C4" w:rsidRPr="00FF14C4" w:rsidRDefault="00FF14C4" w:rsidP="00FF14C4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электронную почту</w:t>
      </w:r>
      <w:r w:rsidRPr="00FF14C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не позднее чем за один день</w:t>
      </w:r>
      <w:r w:rsidRPr="00FF14C4">
        <w:rPr>
          <w:rFonts w:ascii="Times New Roman" w:hAnsi="Times New Roman" w:cs="Times New Roman"/>
          <w:sz w:val="24"/>
          <w:szCs w:val="24"/>
        </w:rPr>
        <w:t xml:space="preserve"> до консультации.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мессенджеры).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6. Обязанности участников образовательных отношений при применении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устанавливает порядок и формы доступа к используемым информационным ресурсам при реализации образовательных программ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6.2. Родители (законные представители)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в информационных ресурсах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4F3F59" w:rsidRPr="00FF14C4" w:rsidRDefault="00FF14C4" w:rsidP="00FF14C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выполняют все задания, используя материалы, размещенные педагогическими работниками.</w:t>
      </w:r>
    </w:p>
    <w:sectPr w:rsidR="004F3F59" w:rsidRPr="00FF14C4" w:rsidSect="00FF14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0FFB"/>
    <w:multiLevelType w:val="hybridMultilevel"/>
    <w:tmpl w:val="9608495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2020C88"/>
    <w:multiLevelType w:val="hybridMultilevel"/>
    <w:tmpl w:val="D0A26D44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522DB"/>
    <w:multiLevelType w:val="hybridMultilevel"/>
    <w:tmpl w:val="A572948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F2239E1"/>
    <w:multiLevelType w:val="hybridMultilevel"/>
    <w:tmpl w:val="75104FD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9B84AA9"/>
    <w:multiLevelType w:val="hybridMultilevel"/>
    <w:tmpl w:val="EA1E0A2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F14C4"/>
    <w:rsid w:val="00001B18"/>
    <w:rsid w:val="00125B81"/>
    <w:rsid w:val="00207E01"/>
    <w:rsid w:val="004F3F59"/>
    <w:rsid w:val="00A604E9"/>
    <w:rsid w:val="00FF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14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FF14C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FF14C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FF14C4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FF14C4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FF14C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FF14C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FF14C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FF14C4"/>
    <w:rPr>
      <w:b/>
      <w:bCs/>
    </w:rPr>
  </w:style>
  <w:style w:type="character" w:customStyle="1" w:styleId="propisbold">
    <w:name w:val="propis_bold"/>
    <w:basedOn w:val="propis"/>
    <w:uiPriority w:val="99"/>
    <w:rsid w:val="00FF14C4"/>
    <w:rPr>
      <w:b/>
      <w:bCs/>
    </w:rPr>
  </w:style>
  <w:style w:type="character" w:customStyle="1" w:styleId="AllCAPS">
    <w:name w:val="AllCAPS"/>
    <w:uiPriority w:val="99"/>
    <w:rsid w:val="00FF14C4"/>
    <w:rPr>
      <w:caps/>
    </w:rPr>
  </w:style>
  <w:style w:type="character" w:customStyle="1" w:styleId="NoBREAK">
    <w:name w:val="NoBREAK"/>
    <w:uiPriority w:val="99"/>
    <w:rsid w:val="00FF14C4"/>
  </w:style>
  <w:style w:type="paragraph" w:styleId="a4">
    <w:name w:val="List Paragraph"/>
    <w:basedOn w:val="a"/>
    <w:uiPriority w:val="34"/>
    <w:qFormat/>
    <w:rsid w:val="00FF14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1213</Words>
  <Characters>6917</Characters>
  <Application>Microsoft Office Word</Application>
  <DocSecurity>0</DocSecurity>
  <Lines>57</Lines>
  <Paragraphs>16</Paragraphs>
  <ScaleCrop>false</ScaleCrop>
  <Company/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*</cp:lastModifiedBy>
  <cp:revision>2</cp:revision>
  <dcterms:created xsi:type="dcterms:W3CDTF">2020-06-18T12:53:00Z</dcterms:created>
  <dcterms:modified xsi:type="dcterms:W3CDTF">2020-07-03T07:25:00Z</dcterms:modified>
</cp:coreProperties>
</file>